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487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марта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1-РЗ</w:t>
            </w:r>
          </w:p>
        </w:tc>
      </w:tr>
    </w:tbl>
    <w:p w:rsidR="00F24874" w:rsidRDefault="00F248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РЕСПУБЛИКЕ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Собранием -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Эл Курултай Республики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февраля 2009 года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25.12.2009 </w:t>
      </w:r>
      <w:hyperlink r:id="rId5" w:history="1">
        <w:r>
          <w:rPr>
            <w:rFonts w:ascii="Calibri" w:hAnsi="Calibri" w:cs="Calibri"/>
            <w:color w:val="0000FF"/>
          </w:rPr>
          <w:t>N 87-РЗ</w:t>
        </w:r>
      </w:hyperlink>
      <w:r>
        <w:rPr>
          <w:rFonts w:ascii="Calibri" w:hAnsi="Calibri" w:cs="Calibri"/>
        </w:rPr>
        <w:t xml:space="preserve">, от 24.06.2010 </w:t>
      </w:r>
      <w:hyperlink r:id="rId6" w:history="1">
        <w:r>
          <w:rPr>
            <w:rFonts w:ascii="Calibri" w:hAnsi="Calibri" w:cs="Calibri"/>
            <w:color w:val="0000FF"/>
          </w:rPr>
          <w:t>N 29-РЗ</w:t>
        </w:r>
      </w:hyperlink>
      <w:r>
        <w:rPr>
          <w:rFonts w:ascii="Calibri" w:hAnsi="Calibri" w:cs="Calibri"/>
        </w:rPr>
        <w:t>,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19.02.2013 </w:t>
      </w:r>
      <w:hyperlink r:id="rId7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 xml:space="preserve">, от 19.04.2013 </w:t>
      </w:r>
      <w:hyperlink r:id="rId8" w:history="1">
        <w:r>
          <w:rPr>
            <w:rFonts w:ascii="Calibri" w:hAnsi="Calibri" w:cs="Calibri"/>
            <w:color w:val="0000FF"/>
          </w:rPr>
          <w:t>N 20-РЗ</w:t>
        </w:r>
      </w:hyperlink>
      <w:r>
        <w:rPr>
          <w:rFonts w:ascii="Calibri" w:hAnsi="Calibri" w:cs="Calibri"/>
        </w:rPr>
        <w:t>,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9" w:history="1">
        <w:r>
          <w:rPr>
            <w:rFonts w:ascii="Calibri" w:hAnsi="Calibri" w:cs="Calibri"/>
            <w:color w:val="0000FF"/>
          </w:rPr>
          <w:t>N 45-РЗ</w:t>
        </w:r>
      </w:hyperlink>
      <w:r>
        <w:rPr>
          <w:rFonts w:ascii="Calibri" w:hAnsi="Calibri" w:cs="Calibri"/>
        </w:rPr>
        <w:t xml:space="preserve">, от 30.10.2014 </w:t>
      </w:r>
      <w:hyperlink r:id="rId10" w:history="1">
        <w:r>
          <w:rPr>
            <w:rFonts w:ascii="Calibri" w:hAnsi="Calibri" w:cs="Calibri"/>
            <w:color w:val="0000FF"/>
          </w:rPr>
          <w:t>N 67-РЗ</w:t>
        </w:r>
      </w:hyperlink>
      <w:r>
        <w:rPr>
          <w:rFonts w:ascii="Calibri" w:hAnsi="Calibri" w:cs="Calibri"/>
        </w:rPr>
        <w:t>,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19.12.2014 </w:t>
      </w:r>
      <w:hyperlink r:id="rId11" w:history="1">
        <w:r>
          <w:rPr>
            <w:rFonts w:ascii="Calibri" w:hAnsi="Calibri" w:cs="Calibri"/>
            <w:color w:val="0000FF"/>
          </w:rPr>
          <w:t>N 89-РЗ</w:t>
        </w:r>
      </w:hyperlink>
      <w:r>
        <w:rPr>
          <w:rFonts w:ascii="Calibri" w:hAnsi="Calibri" w:cs="Calibri"/>
        </w:rPr>
        <w:t>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 пределах полномочий Республики Алтай,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 xml:space="preserve">Статья 2. Утратила силу. -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24.06.2010 N 29-РЗ.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Задачи антикоррупционной политики в Республике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Республике Алтай являются: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системы противодействия коррупции в Республике Алтай;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и противодействие условиям, способствующим ее проявлению;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степени риска коррупционных действий и ответственности за их совершение;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вовлечение институтов гражданского общества в реализацию антикоррупционной политики в Республике Алтай;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в обществе антикоррупционного сознания и нетерпимости по отношению к коррупционным действиям.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4. Меры по предупреждению коррупции в Республике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1. Предупреждение коррупции в Республике Алтай осуществляется путем применения следующих мер: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антикоррупционный мониторинг;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антикоррупционные образование и пропаганда;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Республики Алтай и их проектов;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сведений, представленных указанными гражданами;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установление в качестве основания для освобождения от замещаемой должности и (или) увольнения с замещаемой должности руководителя государственного (муниципального) учреждения или для применения в отношении его иных мер юридической ответственности представления им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19.04.2013 N 20-РЗ)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меры, предусмотренные законодательством.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по предупреждению коррупции осуществляются субъектами антикоррупционной политики.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мер, установленных </w:t>
      </w:r>
      <w:hyperlink w:anchor="Par4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может осуществляться путем разработки и утверждения в установленном законодательством порядке государственных, ведомственных, муниципальных и иных программ, направленных на противодействие коррупции.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19.12.2014 N 89-РЗ)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5. Антикоррупционный мониторинг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осуществляется путем: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анализа нормативных правовых актов Республики Алтай;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изучения статистических данных;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изучения материалов средств массовой информации;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изучения материалов социологических опросов.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Статья 6. Антикоррупционные образование и пропаганда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Статья 7. Антикоррупционная экспертиза нормативных правовых актов Республики Алтай и их проектов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19.02.2013 N 5-РЗ)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или ограничение действия этих факторов.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19.02.2013 N 5-РЗ)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19.02.2013 N 5-РЗ)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Утратила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19.02.2013 N 5-РЗ.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Проекты нормативных правовых актов Республики Алтай подлежат обязательной антикоррупционной экспертизе.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Государственным Собранием - Эл Курултай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3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</w:t>
      </w:r>
      <w:r>
        <w:rPr>
          <w:rFonts w:ascii="Calibri" w:hAnsi="Calibri" w:cs="Calibri"/>
        </w:rPr>
        <w:lastRenderedPageBreak/>
        <w:t>Правительством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37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6.1 введена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25.12.2009 N 87-РЗ)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Независимая антикоррупционная экспертиза нормативных правовых актов Республики Алтай и проектов нормативных правовых актов Республики Алтай осуществляется в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6.2 введена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24.06.2010 N 29-РЗ)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19.04.2013 N 20-РЗ)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утверждаемом Правительством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нормативным правовым актом Правительства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Алтай от 27.06.2013 N 45-РЗ)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1. Лицо, замещающее муниципальную должность в Республике Алтай на постоянной основе,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Сведения, указанные в </w:t>
      </w:r>
      <w:hyperlink w:anchor="Par1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представляются в порядке, определяемом соответствующим муниципальным нормативным правовым актом,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соответствующим муниципальным нормативным правовым актом, с соблюдением законодательства Российской Федерации о государственной тайне и о защите персональных данных.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Решение об осуществлении контроля за расходами лица, замещающего муниципальную должность в Республике Алтай на постоянной основе,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уполномоченное им должностное лицо в </w:t>
      </w:r>
      <w:hyperlink r:id="rId4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Главой Республики Алтай, Председателем Правительства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расходами лиц, замещающих муниципальные должности в Республике Алтай на постоянной основе, а также за расходами их супруг (супругов) и несовершеннолетних детей осуществляет Правительство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Статья 8. Комиссия по противодействию коррупции в Республике Алтай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Республике Алтай создается постоянно действующий межведомственный совещательный орган - Комиссия по противодействию коррупции в Республике Алтай (далее - Комиссия).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представители исполнительных органов государственной власти Республики Алтай, Государственного Собрания - Эл Курултай Республики Алтай, Контрольно-счетной палаты Республики Алтай, Общественной палаты Республики Алтай. В состав Комиссии по согласованию могут быть включены представители территориальных органов федеральных органов исполнительной власти, органов местного самоуправления в Республике Алтай,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30.10.2014 N 67-РЗ)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Организационно-техническое обеспечение деятельности Комиссии осуществляет </w:t>
      </w:r>
      <w:r>
        <w:rPr>
          <w:rFonts w:ascii="Calibri" w:hAnsi="Calibri" w:cs="Calibri"/>
        </w:rPr>
        <w:lastRenderedPageBreak/>
        <w:t>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Субъекты антикоррупционной политики могут создавать иные совещательные и экспертные органы.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Статья 9. Вступление в силу настоящего Закона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после дня его официального опубликования.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487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Государственного Собрания -</w:t>
            </w:r>
          </w:p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 Курултай Республики Алтай</w:t>
            </w:r>
          </w:p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И.И.БЕЛЕКОВ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 Республики Алтай,</w:t>
            </w:r>
          </w:p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 Правительства</w:t>
            </w:r>
          </w:p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Республики Алтай</w:t>
            </w:r>
          </w:p>
          <w:p w:rsidR="00F24874" w:rsidRDefault="00F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А.В.БЕРДНИКОВ</w:t>
            </w:r>
          </w:p>
        </w:tc>
      </w:tr>
    </w:tbl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Горно-Алтайск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марта 2009 года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1-РЗ</w:t>
      </w: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874" w:rsidRDefault="00F248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1EFF" w:rsidRDefault="00471EFF">
      <w:bookmarkStart w:id="13" w:name="_GoBack"/>
      <w:bookmarkEnd w:id="13"/>
    </w:p>
    <w:sectPr w:rsidR="00471EFF" w:rsidSect="0080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74"/>
    <w:rsid w:val="00471EFF"/>
    <w:rsid w:val="00F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9389-E94C-414A-94C0-7D6B332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460765F2238150AD6DB1067F01D79563D6D5666C3CE10CDEFCA885BEBw8F" TargetMode="External"/><Relationship Id="rId18" Type="http://schemas.openxmlformats.org/officeDocument/2006/relationships/hyperlink" Target="consultantplus://offline/ref=366460765F2238150AD6DB06649C4A755133305F6FC5C74399B091D50CB167731FBE51F82923B4AA7F8AFFEFwBF" TargetMode="External"/><Relationship Id="rId26" Type="http://schemas.openxmlformats.org/officeDocument/2006/relationships/hyperlink" Target="consultantplus://offline/ref=366460765F2238150AD6DB06649C4A755133305F6FC5C74399B091D50CB167731FBE51F82923B4AA7F8AFCEFwBF" TargetMode="External"/><Relationship Id="rId39" Type="http://schemas.openxmlformats.org/officeDocument/2006/relationships/hyperlink" Target="consultantplus://offline/ref=366460765F2238150AD6DB1067F01D79563D6A5B67C1CE10CDEFCA885BB86D2458F108BA6D2EB5ABE7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6460765F2238150AD6DB06649C4A755133305F6FC5C74399B091D50CB167731FBE51F82923B4AA7F8AFCEFw6F" TargetMode="External"/><Relationship Id="rId34" Type="http://schemas.openxmlformats.org/officeDocument/2006/relationships/hyperlink" Target="consultantplus://offline/ref=366460765F2238150AD6DB06649C4A755133305F6FC6C44590B091D50CB167731FBE51F82923B4AA7F8AFFEFw3F" TargetMode="External"/><Relationship Id="rId42" Type="http://schemas.openxmlformats.org/officeDocument/2006/relationships/hyperlink" Target="consultantplus://offline/ref=366460765F2238150AD6DB06649C4A755133305F6CC5C14598B091D50CB167731FBE51F82923B4AA7F8AFFEFw1F" TargetMode="External"/><Relationship Id="rId47" Type="http://schemas.openxmlformats.org/officeDocument/2006/relationships/hyperlink" Target="consultantplus://offline/ref=366460765F2238150AD6DB06649C4A755133305F6CC5C54590B091D50CB167731FBE51F82923B4AA7F8AFDEFw0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66460765F2238150AD6DB06649C4A755133305F6FC2C14098B091D50CB167731FBE51F82923B4AA7F8AFFEFw7F" TargetMode="External"/><Relationship Id="rId12" Type="http://schemas.openxmlformats.org/officeDocument/2006/relationships/hyperlink" Target="consultantplus://offline/ref=366460765F2238150AD6DB1067F01D79563F6C576BC7CE10CDEFCA885BB86D2458F108BA6D2EB5ABE7w6F" TargetMode="External"/><Relationship Id="rId17" Type="http://schemas.openxmlformats.org/officeDocument/2006/relationships/hyperlink" Target="consultantplus://offline/ref=366460765F2238150AD6DB06649C4A755133305F6FC5C74399B091D50CB167731FBE51F82923B4AA7F8AFFEFw5F" TargetMode="External"/><Relationship Id="rId25" Type="http://schemas.openxmlformats.org/officeDocument/2006/relationships/hyperlink" Target="consultantplus://offline/ref=366460765F2238150AD6DB06649C4A755133305F6FC5C74399B091D50CB167731FBE51F82923B4AA7F8AFCEFw4F" TargetMode="External"/><Relationship Id="rId33" Type="http://schemas.openxmlformats.org/officeDocument/2006/relationships/hyperlink" Target="consultantplus://offline/ref=366460765F2238150AD6DB06649C4A755133305F6FC2C14098B091D50CB167731FBE51F82923B4AA7F8AFFEFwAF" TargetMode="External"/><Relationship Id="rId38" Type="http://schemas.openxmlformats.org/officeDocument/2006/relationships/hyperlink" Target="consultantplus://offline/ref=366460765F2238150AD6DB06649C4A755133305F6FC4C14696B091D50CB167731FBE51F82923B4AA7F8AFFEFw2F" TargetMode="External"/><Relationship Id="rId46" Type="http://schemas.openxmlformats.org/officeDocument/2006/relationships/hyperlink" Target="consultantplus://offline/ref=366460765F2238150AD6DB06649C4A755133305F6FC3C74299B091D50CB167731FBE51F82923B4AA7F8AFAEFw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6460765F2238150AD6DB06649C4A755133305F6FC5C74399B091D50CB167731FBE51F82923B4AA7F8AFFEFw7F" TargetMode="External"/><Relationship Id="rId20" Type="http://schemas.openxmlformats.org/officeDocument/2006/relationships/hyperlink" Target="consultantplus://offline/ref=366460765F2238150AD6DB06649C4A755133305F6FC5C74399B091D50CB167731FBE51F82923B4AA7F8AFCEFw0F" TargetMode="External"/><Relationship Id="rId29" Type="http://schemas.openxmlformats.org/officeDocument/2006/relationships/hyperlink" Target="consultantplus://offline/ref=366460765F2238150AD6DB06649C4A755133305F6FC1C24392B091D50CB16773E1wFF" TargetMode="External"/><Relationship Id="rId41" Type="http://schemas.openxmlformats.org/officeDocument/2006/relationships/hyperlink" Target="consultantplus://offline/ref=366460765F2238150AD6DB06649C4A755133305F6FC2CD4095B091D50CB167731FBE51F82923B4AA7F8AFFEFw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460765F2238150AD6DB06649C4A755133305F6FC5C74399B091D50CB167731FBE51F82923B4AA7F8AFEEFwBF" TargetMode="External"/><Relationship Id="rId11" Type="http://schemas.openxmlformats.org/officeDocument/2006/relationships/hyperlink" Target="consultantplus://offline/ref=366460765F2238150AD6DB06649C4A755133305F6CC5C54295B091D50CB167731FBE51F82923B4AA7F8AFDEFw7F" TargetMode="External"/><Relationship Id="rId24" Type="http://schemas.openxmlformats.org/officeDocument/2006/relationships/hyperlink" Target="consultantplus://offline/ref=366460765F2238150AD6DB06649C4A755133305F6CC5C54295B091D50CB167731FBE51F82923B4AA7F8AFDEFw7F" TargetMode="External"/><Relationship Id="rId32" Type="http://schemas.openxmlformats.org/officeDocument/2006/relationships/hyperlink" Target="consultantplus://offline/ref=366460765F2238150AD6DB06649C4A755133305F6FC5C74399B091D50CB167731FBE51F82923B4AA7F8AFDEFw4F" TargetMode="External"/><Relationship Id="rId37" Type="http://schemas.openxmlformats.org/officeDocument/2006/relationships/hyperlink" Target="consultantplus://offline/ref=366460765F2238150AD6DB1067F01D79563D6A5B67C1CE10CDEFCA885BB86D2458F108BA6D2EB5A8E7w8F" TargetMode="External"/><Relationship Id="rId40" Type="http://schemas.openxmlformats.org/officeDocument/2006/relationships/hyperlink" Target="consultantplus://offline/ref=366460765F2238150AD6DB06649C4A755133305F6FC5C74399B091D50CB167731FBE51F82923B4AA7F8AFAEFw7F" TargetMode="External"/><Relationship Id="rId45" Type="http://schemas.openxmlformats.org/officeDocument/2006/relationships/hyperlink" Target="consultantplus://offline/ref=366460765F2238150AD6DB06649C4A755133305F6FC3C74299B091D50CB167731FBE51F82923B4AA7F8AFAEFw4F" TargetMode="External"/><Relationship Id="rId5" Type="http://schemas.openxmlformats.org/officeDocument/2006/relationships/hyperlink" Target="consultantplus://offline/ref=366460765F2238150AD6DB06649C4A755133305F6FC4C14696B091D50CB167731FBE51F82923B4AA7F8AFEEFwBF" TargetMode="External"/><Relationship Id="rId15" Type="http://schemas.openxmlformats.org/officeDocument/2006/relationships/hyperlink" Target="consultantplus://offline/ref=366460765F2238150AD6DB06649C4A755133305F6FC5C74399B091D50CB167731FBE51F82923B4AA7F8AFFEFw1F" TargetMode="External"/><Relationship Id="rId23" Type="http://schemas.openxmlformats.org/officeDocument/2006/relationships/hyperlink" Target="consultantplus://offline/ref=366460765F2238150AD6DB06649C4A755133305F6FC2CD4095B091D50CB167731FBE51F82923B4AA7F8AFEEFwAF" TargetMode="External"/><Relationship Id="rId28" Type="http://schemas.openxmlformats.org/officeDocument/2006/relationships/hyperlink" Target="consultantplus://offline/ref=366460765F2238150AD6DB06649C4A755133305F6FC2C14098B091D50CB167731FBE51F82923B4AA7F8AFFEFw4F" TargetMode="External"/><Relationship Id="rId36" Type="http://schemas.openxmlformats.org/officeDocument/2006/relationships/hyperlink" Target="consultantplus://offline/ref=366460765F2238150AD6DB06649C4A755133305F6FC5C74399B091D50CB167731FBE51F82923B4AA7F8AFDEFw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66460765F2238150AD6DB06649C4A755133305F6CC4C34790B091D50CB167731FBE51F82923B4AA7F8AF9EFwAF" TargetMode="External"/><Relationship Id="rId19" Type="http://schemas.openxmlformats.org/officeDocument/2006/relationships/hyperlink" Target="consultantplus://offline/ref=366460765F2238150AD6DB06649C4A755133305F6FC5C74399B091D50CB167731FBE51F82923B4AA7F8AFCEFw3F" TargetMode="External"/><Relationship Id="rId31" Type="http://schemas.openxmlformats.org/officeDocument/2006/relationships/hyperlink" Target="consultantplus://offline/ref=366460765F2238150AD6DB06649C4A755133305F6FC5C74399B091D50CB167731FBE51F82923B4AA7F8AFDEFw5F" TargetMode="External"/><Relationship Id="rId44" Type="http://schemas.openxmlformats.org/officeDocument/2006/relationships/hyperlink" Target="consultantplus://offline/ref=366460765F2238150AD6DB06649C4A755133305F6FC3C74299B091D50CB167731FBE51F82923B4AA7F8AFAEFw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6460765F2238150AD6DB06649C4A755133305F6FC3C74299B091D50CB167731FBE51F82923B4AA7F8AFAEFw7F" TargetMode="External"/><Relationship Id="rId14" Type="http://schemas.openxmlformats.org/officeDocument/2006/relationships/hyperlink" Target="consultantplus://offline/ref=366460765F2238150AD6DB06649C4A755133305F6FC5C74399B091D50CB167731FBE51F82923B4AA7F8AFFEFw3F" TargetMode="External"/><Relationship Id="rId22" Type="http://schemas.openxmlformats.org/officeDocument/2006/relationships/hyperlink" Target="consultantplus://offline/ref=366460765F2238150AD6DB06649C4A755133305F6CC4C14090B091D50CB167731FBE51F82923B4AA7F8AFCEFw0F" TargetMode="External"/><Relationship Id="rId27" Type="http://schemas.openxmlformats.org/officeDocument/2006/relationships/hyperlink" Target="consultantplus://offline/ref=366460765F2238150AD6DB06649C4A755133305F6FC2C14098B091D50CB167731FBE51F82923B4AA7F8AFFEFw6F" TargetMode="External"/><Relationship Id="rId30" Type="http://schemas.openxmlformats.org/officeDocument/2006/relationships/hyperlink" Target="consultantplus://offline/ref=366460765F2238150AD6DB06649C4A755133305F6FC2C14098B091D50CB167731FBE51F82923B4AA7F8AFFEFwBF" TargetMode="External"/><Relationship Id="rId35" Type="http://schemas.openxmlformats.org/officeDocument/2006/relationships/hyperlink" Target="consultantplus://offline/ref=366460765F2238150AD6DB06649C4A755133305F6FC2CC4790B091D50CB167731FBE51F82923B4AA7F8AFFEFw7F" TargetMode="External"/><Relationship Id="rId43" Type="http://schemas.openxmlformats.org/officeDocument/2006/relationships/hyperlink" Target="consultantplus://offline/ref=366460765F2238150AD6DB06649C4A755133305F6CC5C14598B091D50CB167731FBE51F82923B4AA7F89FDEFw5F" TargetMode="External"/><Relationship Id="rId48" Type="http://schemas.openxmlformats.org/officeDocument/2006/relationships/hyperlink" Target="consultantplus://offline/ref=366460765F2238150AD6DB06649C4A755133305F6CC4C34790B091D50CB167731FBE51F82923B4AA7F8AF9EFwAF" TargetMode="External"/><Relationship Id="rId8" Type="http://schemas.openxmlformats.org/officeDocument/2006/relationships/hyperlink" Target="consultantplus://offline/ref=366460765F2238150AD6DB06649C4A755133305F6FC2CD4095B091D50CB167731FBE51F82923B4AA7F8AFEEF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3494</Words>
  <Characters>19918</Characters>
  <Application>Microsoft Office Word</Application>
  <DocSecurity>0</DocSecurity>
  <Lines>165</Lines>
  <Paragraphs>46</Paragraphs>
  <ScaleCrop>false</ScaleCrop>
  <Company/>
  <LinksUpToDate>false</LinksUpToDate>
  <CharactersWithSpaces>23366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2015-03-31T05:48:00Z</dcterms:created>
  <dcterms:modified xsi:type="dcterms:W3CDTF">2015-03-31T05:48:00Z</dcterms:modified>
</cp:coreProperties>
</file>